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8CD" w:rsidRDefault="005C456E" w:rsidP="00E0082A">
      <w:pPr>
        <w:pStyle w:val="Default"/>
        <w:rPr>
          <w:rStyle w:val="Collegamentoipertestuale"/>
          <w:color w:val="1F497D"/>
          <w:u w:val="none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-2108</wp:posOffset>
            </wp:positionV>
            <wp:extent cx="1111250" cy="1112520"/>
            <wp:effectExtent l="0" t="0" r="0" b="0"/>
            <wp:wrapNone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0" cy="1112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6F8A">
        <w:rPr>
          <w:rStyle w:val="Collegamentoipertestuale"/>
          <w:color w:val="1F497D"/>
          <w:u w:val="none"/>
        </w:rPr>
        <w:t xml:space="preserve">              </w:t>
      </w:r>
      <w:r w:rsidR="00847D93">
        <w:rPr>
          <w:rStyle w:val="Collegamentoipertestuale"/>
          <w:color w:val="1F497D"/>
          <w:u w:val="none"/>
        </w:rPr>
        <w:t xml:space="preserve">                              </w:t>
      </w:r>
      <w:r w:rsidR="00F038CD">
        <w:rPr>
          <w:rStyle w:val="Collegamentoipertestuale"/>
          <w:color w:val="1F497D"/>
          <w:u w:val="none"/>
        </w:rPr>
        <w:t xml:space="preserve">                                                                                        </w:t>
      </w:r>
      <w:r w:rsidR="00847D93">
        <w:rPr>
          <w:rStyle w:val="Collegamentoipertestuale"/>
          <w:color w:val="1F497D"/>
          <w:u w:val="none"/>
        </w:rPr>
        <w:t xml:space="preserve"> </w:t>
      </w:r>
      <w:r w:rsidR="00806F8A">
        <w:rPr>
          <w:rStyle w:val="Collegamentoipertestuale"/>
          <w:color w:val="1F497D"/>
          <w:u w:val="none"/>
        </w:rPr>
        <w:t xml:space="preserve">     </w:t>
      </w:r>
      <w:r w:rsidR="00F038CD">
        <w:rPr>
          <w:b/>
          <w:bCs/>
          <w:noProof/>
          <w:color w:val="auto"/>
        </w:rPr>
        <w:drawing>
          <wp:inline distT="0" distB="0" distL="0" distR="0" wp14:anchorId="24AD61C5" wp14:editId="2A8C97B0">
            <wp:extent cx="1190445" cy="1112808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zara log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749" cy="111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8CD" w:rsidRDefault="00F038CD" w:rsidP="00E0082A">
      <w:pPr>
        <w:pStyle w:val="Default"/>
        <w:rPr>
          <w:rStyle w:val="Collegamentoipertestuale"/>
          <w:color w:val="1F497D"/>
          <w:u w:val="none"/>
        </w:rPr>
      </w:pPr>
    </w:p>
    <w:p w:rsidR="00F038CD" w:rsidRDefault="00F038CD" w:rsidP="00E0082A">
      <w:pPr>
        <w:pStyle w:val="Default"/>
        <w:rPr>
          <w:rStyle w:val="Collegamentoipertestuale"/>
          <w:color w:val="1F497D"/>
          <w:u w:val="none"/>
        </w:rPr>
      </w:pPr>
    </w:p>
    <w:p w:rsidR="00806F8A" w:rsidRPr="00676033" w:rsidRDefault="00806F8A" w:rsidP="00E0082A">
      <w:pPr>
        <w:pStyle w:val="Default"/>
        <w:rPr>
          <w:rStyle w:val="Collegamentoipertestuale"/>
          <w:color w:val="1F497D"/>
        </w:rPr>
      </w:pPr>
      <w:r>
        <w:rPr>
          <w:rStyle w:val="Collegamentoipertestuale"/>
          <w:color w:val="1F497D"/>
          <w:u w:val="none"/>
        </w:rPr>
        <w:t xml:space="preserve">   </w:t>
      </w:r>
      <w:r w:rsidR="00F038CD">
        <w:rPr>
          <w:rStyle w:val="Collegamentoipertestuale"/>
          <w:color w:val="1F497D"/>
          <w:u w:val="none"/>
        </w:rPr>
        <w:t xml:space="preserve">                                                   </w:t>
      </w:r>
      <w:r>
        <w:rPr>
          <w:rStyle w:val="Collegamentoipertestuale"/>
          <w:color w:val="1F497D"/>
          <w:u w:val="none"/>
        </w:rPr>
        <w:t xml:space="preserve">  </w:t>
      </w:r>
      <w:r w:rsidRPr="00676033">
        <w:rPr>
          <w:rStyle w:val="Collegamentoipertestuale"/>
          <w:color w:val="1F497D"/>
        </w:rPr>
        <w:t>Associazione Turistica</w:t>
      </w:r>
      <w:r>
        <w:rPr>
          <w:rStyle w:val="Collegamentoipertestuale"/>
          <w:color w:val="1F497D"/>
        </w:rPr>
        <w:t xml:space="preserve"> </w:t>
      </w:r>
      <w:r w:rsidRPr="00676033">
        <w:rPr>
          <w:rStyle w:val="Collegamentoipertestuale"/>
          <w:color w:val="1F497D"/>
        </w:rPr>
        <w:t>Pro Loco Atzara</w:t>
      </w:r>
      <w:r w:rsidR="00847D93">
        <w:rPr>
          <w:rStyle w:val="Collegamentoipertestuale"/>
          <w:color w:val="1F497D"/>
        </w:rPr>
        <w:t xml:space="preserve"> </w:t>
      </w:r>
      <w:r w:rsidR="00847D93">
        <w:rPr>
          <w:rStyle w:val="Collegamentoipertestuale"/>
          <w:color w:val="1F497D"/>
          <w:u w:val="none"/>
        </w:rPr>
        <w:t xml:space="preserve">                </w:t>
      </w:r>
      <w:r w:rsidR="00F038CD">
        <w:rPr>
          <w:rStyle w:val="Collegamentoipertestuale"/>
          <w:color w:val="1F497D"/>
          <w:u w:val="none"/>
        </w:rPr>
        <w:t xml:space="preserve">  </w:t>
      </w:r>
      <w:r w:rsidR="00847D93">
        <w:rPr>
          <w:rStyle w:val="Collegamentoipertestuale"/>
          <w:color w:val="1F497D"/>
          <w:u w:val="none"/>
        </w:rPr>
        <w:t xml:space="preserve">      </w:t>
      </w:r>
    </w:p>
    <w:p w:rsidR="0059685B" w:rsidRDefault="0059685B" w:rsidP="0059685B">
      <w:pPr>
        <w:pStyle w:val="Default"/>
        <w:jc w:val="center"/>
        <w:rPr>
          <w:rStyle w:val="Collegamentoipertestuale"/>
          <w:color w:val="1F497D"/>
        </w:rPr>
      </w:pPr>
      <w:r>
        <w:rPr>
          <w:rStyle w:val="Collegamentoipertestuale"/>
          <w:color w:val="1F497D"/>
        </w:rPr>
        <w:t>Via s. Mauro s.</w:t>
      </w:r>
    </w:p>
    <w:p w:rsidR="00806F8A" w:rsidRPr="00676033" w:rsidRDefault="00806F8A" w:rsidP="00476555">
      <w:pPr>
        <w:pStyle w:val="Default"/>
        <w:jc w:val="center"/>
        <w:rPr>
          <w:rStyle w:val="Collegamentoipertestuale"/>
          <w:color w:val="1F497D"/>
        </w:rPr>
      </w:pPr>
      <w:r>
        <w:rPr>
          <w:rStyle w:val="Collegamentoipertestuale"/>
          <w:color w:val="1F497D"/>
        </w:rPr>
        <w:t xml:space="preserve">@: </w:t>
      </w:r>
      <w:hyperlink r:id="rId10" w:history="1">
        <w:r w:rsidRPr="00676033">
          <w:rPr>
            <w:rStyle w:val="Collegamentoipertestuale"/>
            <w:b/>
            <w:bCs/>
            <w:color w:val="1F497D"/>
          </w:rPr>
          <w:t>prolocoatzara@tiscali.it</w:t>
        </w:r>
      </w:hyperlink>
    </w:p>
    <w:p w:rsidR="00F038CD" w:rsidRPr="00F038CD" w:rsidRDefault="00F038CD" w:rsidP="00F038CD">
      <w:pPr>
        <w:pStyle w:val="Default"/>
        <w:rPr>
          <w:rStyle w:val="Collegamentoipertestuale"/>
          <w:color w:val="1F497D"/>
          <w:u w:val="none"/>
        </w:rPr>
      </w:pPr>
      <w:r>
        <w:rPr>
          <w:rStyle w:val="Collegamentoipertestuale"/>
          <w:color w:val="1F497D"/>
        </w:rPr>
        <w:t xml:space="preserve">                                                                   </w:t>
      </w:r>
    </w:p>
    <w:p w:rsidR="00F038CD" w:rsidRDefault="00F038CD" w:rsidP="00F038CD">
      <w:pPr>
        <w:pStyle w:val="Default"/>
        <w:rPr>
          <w:rStyle w:val="Collegamentoipertestuale"/>
          <w:color w:val="1F497D"/>
        </w:rPr>
      </w:pPr>
      <w:r>
        <w:rPr>
          <w:rStyle w:val="Collegamentoipertestuale"/>
          <w:color w:val="1F497D"/>
        </w:rPr>
        <w:t xml:space="preserve">  </w:t>
      </w:r>
    </w:p>
    <w:p w:rsidR="00806F8A" w:rsidRPr="00F038CD" w:rsidRDefault="00F038CD" w:rsidP="00F038CD">
      <w:pPr>
        <w:pStyle w:val="Default"/>
        <w:rPr>
          <w:color w:val="1F497D"/>
          <w:u w:val="single"/>
        </w:rPr>
      </w:pPr>
      <w:r>
        <w:rPr>
          <w:rStyle w:val="Collegamentoipertestuale"/>
          <w:color w:val="1F497D"/>
          <w:u w:color="FFFFFF" w:themeColor="background1"/>
        </w:rPr>
        <w:t xml:space="preserve">                                                 </w:t>
      </w:r>
      <w:r w:rsidR="00806F8A" w:rsidRPr="00A24F98">
        <w:rPr>
          <w:b/>
          <w:bCs/>
          <w:color w:val="FF0000"/>
          <w:sz w:val="40"/>
          <w:szCs w:val="40"/>
        </w:rPr>
        <w:t>Concorso Presepi Rionali</w:t>
      </w:r>
      <w:r w:rsidR="00C85D77">
        <w:rPr>
          <w:b/>
          <w:bCs/>
          <w:color w:val="FF0000"/>
          <w:sz w:val="40"/>
          <w:szCs w:val="40"/>
        </w:rPr>
        <w:t xml:space="preserve"> 2019</w:t>
      </w:r>
      <w:r w:rsidR="00847D93">
        <w:rPr>
          <w:b/>
          <w:bCs/>
          <w:color w:val="FF0000"/>
          <w:sz w:val="40"/>
          <w:szCs w:val="40"/>
        </w:rPr>
        <w:t xml:space="preserve">  </w:t>
      </w:r>
    </w:p>
    <w:p w:rsidR="00806F8A" w:rsidRDefault="00806F8A" w:rsidP="00E51769">
      <w:pPr>
        <w:pStyle w:val="Default"/>
        <w:jc w:val="center"/>
        <w:rPr>
          <w:b/>
          <w:bCs/>
          <w:sz w:val="28"/>
          <w:szCs w:val="28"/>
        </w:rPr>
      </w:pPr>
      <w:r w:rsidRPr="00E0082A">
        <w:rPr>
          <w:b/>
          <w:bCs/>
          <w:sz w:val="28"/>
          <w:szCs w:val="28"/>
        </w:rPr>
        <w:t>Regolamento</w:t>
      </w:r>
    </w:p>
    <w:p w:rsidR="00806F8A" w:rsidRPr="00E0082A" w:rsidRDefault="00806F8A" w:rsidP="00E51769">
      <w:pPr>
        <w:pStyle w:val="Default"/>
        <w:jc w:val="center"/>
        <w:rPr>
          <w:b/>
          <w:bCs/>
          <w:sz w:val="28"/>
          <w:szCs w:val="28"/>
        </w:rPr>
      </w:pPr>
    </w:p>
    <w:p w:rsidR="00806F8A" w:rsidRPr="0059330C" w:rsidRDefault="00806F8A" w:rsidP="0059330C">
      <w:pPr>
        <w:pStyle w:val="Default"/>
        <w:jc w:val="both"/>
        <w:rPr>
          <w:b/>
          <w:bCs/>
          <w:color w:val="auto"/>
        </w:rPr>
      </w:pPr>
      <w:r w:rsidRPr="0059330C">
        <w:rPr>
          <w:b/>
          <w:bCs/>
          <w:color w:val="auto"/>
        </w:rPr>
        <w:t>La prolo</w:t>
      </w:r>
      <w:r>
        <w:rPr>
          <w:b/>
          <w:bCs/>
          <w:color w:val="auto"/>
        </w:rPr>
        <w:t>co di Atzara, in collaborazione</w:t>
      </w:r>
      <w:r w:rsidR="00F038CD">
        <w:rPr>
          <w:b/>
          <w:bCs/>
          <w:color w:val="auto"/>
        </w:rPr>
        <w:t xml:space="preserve"> con l’ Amministrazione Comunale</w:t>
      </w:r>
      <w:r>
        <w:rPr>
          <w:b/>
          <w:bCs/>
          <w:color w:val="auto"/>
        </w:rPr>
        <w:t xml:space="preserve">, </w:t>
      </w:r>
      <w:r w:rsidR="00C85D77">
        <w:rPr>
          <w:b/>
          <w:bCs/>
          <w:color w:val="auto"/>
        </w:rPr>
        <w:t>intende indire l 8</w:t>
      </w:r>
      <w:r w:rsidRPr="0059330C">
        <w:rPr>
          <w:b/>
          <w:bCs/>
          <w:color w:val="auto"/>
        </w:rPr>
        <w:t>°concorso di presepi rionali.</w:t>
      </w:r>
    </w:p>
    <w:p w:rsidR="00806F8A" w:rsidRPr="0059330C" w:rsidRDefault="00806F8A" w:rsidP="0059330C">
      <w:pPr>
        <w:pStyle w:val="Default"/>
        <w:jc w:val="both"/>
        <w:rPr>
          <w:b/>
          <w:bCs/>
          <w:color w:val="auto"/>
        </w:rPr>
      </w:pPr>
      <w:r w:rsidRPr="0059330C">
        <w:rPr>
          <w:b/>
          <w:bCs/>
          <w:color w:val="auto"/>
        </w:rPr>
        <w:t>I presepi iscritti dovranno es</w:t>
      </w:r>
      <w:r w:rsidR="005C456E">
        <w:rPr>
          <w:b/>
          <w:bCs/>
          <w:color w:val="auto"/>
        </w:rPr>
        <w:t xml:space="preserve">sere pronti e </w:t>
      </w:r>
      <w:r w:rsidR="00C85D77">
        <w:rPr>
          <w:b/>
          <w:bCs/>
          <w:color w:val="auto"/>
        </w:rPr>
        <w:t>visionabili dal 21 dicembre 2019</w:t>
      </w:r>
      <w:r w:rsidRPr="0059330C">
        <w:rPr>
          <w:b/>
          <w:bCs/>
          <w:color w:val="auto"/>
        </w:rPr>
        <w:t xml:space="preserve"> e rimanere allestiti almeno </w:t>
      </w:r>
      <w:r w:rsidR="00C85D77">
        <w:rPr>
          <w:b/>
          <w:bCs/>
          <w:color w:val="auto"/>
        </w:rPr>
        <w:t>fino al giorno  7 gennaio 2020</w:t>
      </w:r>
      <w:r w:rsidRPr="0059330C">
        <w:rPr>
          <w:b/>
          <w:bCs/>
          <w:color w:val="auto"/>
        </w:rPr>
        <w:t xml:space="preserve"> compreso.</w:t>
      </w:r>
    </w:p>
    <w:p w:rsidR="00806F8A" w:rsidRPr="0059330C" w:rsidRDefault="00806F8A" w:rsidP="0059330C">
      <w:pPr>
        <w:pStyle w:val="Default"/>
        <w:jc w:val="both"/>
        <w:rPr>
          <w:b/>
          <w:bCs/>
          <w:color w:val="auto"/>
        </w:rPr>
      </w:pPr>
      <w:r w:rsidRPr="0059330C">
        <w:rPr>
          <w:b/>
          <w:bCs/>
          <w:color w:val="auto"/>
        </w:rPr>
        <w:t xml:space="preserve">I moduli per le domande di iscrizione sono a disposizione presso il comune (cartellina all’ ingresso) , on-line sul sito del comune </w:t>
      </w:r>
      <w:bookmarkStart w:id="0" w:name="_GoBack"/>
      <w:bookmarkEnd w:id="0"/>
      <w:r w:rsidR="00F038CD">
        <w:rPr>
          <w:b/>
          <w:bCs/>
        </w:rPr>
        <w:fldChar w:fldCharType="begin"/>
      </w:r>
      <w:r w:rsidR="00F038CD">
        <w:rPr>
          <w:b/>
          <w:bCs/>
        </w:rPr>
        <w:instrText xml:space="preserve"> HYPERLINK "http://</w:instrText>
      </w:r>
      <w:r w:rsidR="00F038CD" w:rsidRPr="00F038CD">
        <w:rPr>
          <w:b/>
          <w:bCs/>
        </w:rPr>
        <w:instrText>www.comune.atzara.nu.it</w:instrText>
      </w:r>
      <w:r w:rsidR="00F038CD">
        <w:rPr>
          <w:b/>
          <w:bCs/>
        </w:rPr>
        <w:instrText xml:space="preserve">" </w:instrText>
      </w:r>
      <w:r w:rsidR="00F038CD">
        <w:rPr>
          <w:b/>
          <w:bCs/>
        </w:rPr>
        <w:fldChar w:fldCharType="separate"/>
      </w:r>
      <w:r w:rsidR="00F038CD" w:rsidRPr="007C010C">
        <w:rPr>
          <w:rStyle w:val="Collegamentoipertestuale"/>
          <w:b/>
          <w:bCs/>
        </w:rPr>
        <w:t>www.comune.atzara.nu.it</w:t>
      </w:r>
      <w:r w:rsidR="00F038CD">
        <w:rPr>
          <w:b/>
          <w:bCs/>
        </w:rPr>
        <w:fldChar w:fldCharType="end"/>
      </w:r>
      <w:r w:rsidRPr="0059330C">
        <w:rPr>
          <w:rStyle w:val="Collegamentoipertestuale"/>
        </w:rPr>
        <w:t xml:space="preserve">  </w:t>
      </w:r>
      <w:r w:rsidR="00C85D77">
        <w:rPr>
          <w:b/>
          <w:bCs/>
          <w:color w:val="auto"/>
        </w:rPr>
        <w:t>e sul profilo Instagram proloco.atzara</w:t>
      </w:r>
    </w:p>
    <w:p w:rsidR="00806F8A" w:rsidRPr="0059330C" w:rsidRDefault="00806F8A" w:rsidP="0059330C">
      <w:pPr>
        <w:pStyle w:val="Default"/>
        <w:jc w:val="both"/>
        <w:rPr>
          <w:b/>
          <w:bCs/>
          <w:color w:val="auto"/>
        </w:rPr>
      </w:pPr>
      <w:r w:rsidRPr="0059330C">
        <w:rPr>
          <w:b/>
          <w:bCs/>
          <w:color w:val="auto"/>
        </w:rPr>
        <w:t>L’iscrizione al concorso è gratuita.</w:t>
      </w:r>
    </w:p>
    <w:p w:rsidR="00806F8A" w:rsidRPr="0059330C" w:rsidRDefault="00806F8A" w:rsidP="0059330C">
      <w:pPr>
        <w:pStyle w:val="Default"/>
        <w:jc w:val="both"/>
        <w:rPr>
          <w:b/>
          <w:bCs/>
          <w:color w:val="auto"/>
        </w:rPr>
      </w:pPr>
      <w:r w:rsidRPr="0059330C">
        <w:rPr>
          <w:b/>
          <w:bCs/>
          <w:color w:val="auto"/>
        </w:rPr>
        <w:t>Le domande di iscrizione debitamente compilate devono pervenire presso il comune (cassetta all’ ingresso) o per e-mail (</w:t>
      </w:r>
      <w:hyperlink r:id="rId11" w:history="1">
        <w:r w:rsidRPr="0059330C">
          <w:rPr>
            <w:rStyle w:val="Collegamentoipertestuale"/>
            <w:b/>
            <w:bCs/>
          </w:rPr>
          <w:t>prolocoatzara@tiscali.it</w:t>
        </w:r>
      </w:hyperlink>
      <w:r w:rsidRPr="0059330C">
        <w:rPr>
          <w:b/>
          <w:bCs/>
          <w:color w:val="auto"/>
        </w:rPr>
        <w:t>)  entro</w:t>
      </w:r>
      <w:r w:rsidR="00C85D77">
        <w:rPr>
          <w:b/>
          <w:bCs/>
          <w:color w:val="auto"/>
        </w:rPr>
        <w:t xml:space="preserve"> e non oltre il</w:t>
      </w:r>
      <w:r w:rsidR="00F038CD">
        <w:rPr>
          <w:b/>
          <w:bCs/>
          <w:color w:val="auto"/>
        </w:rPr>
        <w:t xml:space="preserve"> giorno lunedì 20 dicembre 2019 </w:t>
      </w:r>
      <w:r w:rsidRPr="0059330C">
        <w:rPr>
          <w:b/>
          <w:bCs/>
          <w:color w:val="auto"/>
        </w:rPr>
        <w:t xml:space="preserve">alle ore 17:00. </w:t>
      </w:r>
    </w:p>
    <w:p w:rsidR="00806F8A" w:rsidRPr="0059330C" w:rsidRDefault="00806F8A" w:rsidP="0059330C">
      <w:pPr>
        <w:pStyle w:val="Default"/>
        <w:jc w:val="both"/>
        <w:rPr>
          <w:b/>
          <w:bCs/>
          <w:color w:val="auto"/>
        </w:rPr>
      </w:pPr>
      <w:r w:rsidRPr="0059330C">
        <w:rPr>
          <w:b/>
          <w:bCs/>
          <w:color w:val="auto"/>
        </w:rPr>
        <w:t>I presepi “Rionali” saranno visionati, nel luogo indicato sulla domanda di iscrizione, da una giuria composta da minimo  5 componenti.</w:t>
      </w:r>
    </w:p>
    <w:p w:rsidR="00806F8A" w:rsidRPr="0059330C" w:rsidRDefault="00806F8A" w:rsidP="0059330C">
      <w:pPr>
        <w:pStyle w:val="Default"/>
        <w:jc w:val="both"/>
        <w:rPr>
          <w:b/>
          <w:bCs/>
          <w:color w:val="auto"/>
        </w:rPr>
      </w:pPr>
      <w:r w:rsidRPr="0059330C">
        <w:rPr>
          <w:b/>
          <w:bCs/>
          <w:color w:val="auto"/>
        </w:rPr>
        <w:t>L’elenco di tutti i presepi che parteciperanno al concorso</w:t>
      </w:r>
      <w:r>
        <w:rPr>
          <w:b/>
          <w:bCs/>
          <w:color w:val="auto"/>
        </w:rPr>
        <w:t xml:space="preserve"> e </w:t>
      </w:r>
      <w:r w:rsidRPr="0059330C">
        <w:rPr>
          <w:b/>
          <w:bCs/>
          <w:color w:val="auto"/>
        </w:rPr>
        <w:t xml:space="preserve"> visionabili fino al 7 gennaio </w:t>
      </w:r>
      <w:r w:rsidR="00C85D77">
        <w:rPr>
          <w:b/>
          <w:bCs/>
          <w:color w:val="auto"/>
        </w:rPr>
        <w:t>2020</w:t>
      </w:r>
      <w:r w:rsidR="005C456E">
        <w:rPr>
          <w:b/>
          <w:bCs/>
          <w:color w:val="auto"/>
        </w:rPr>
        <w:t>, sarà a d</w:t>
      </w:r>
      <w:r w:rsidR="00C85D77">
        <w:rPr>
          <w:b/>
          <w:bCs/>
          <w:color w:val="auto"/>
        </w:rPr>
        <w:t>isposizione dal 21 dicembre 2020</w:t>
      </w:r>
      <w:r w:rsidRPr="0059330C">
        <w:rPr>
          <w:b/>
          <w:bCs/>
          <w:color w:val="auto"/>
        </w:rPr>
        <w:t xml:space="preserve"> presso tutti i pubblici esercizi, nel sito del comune </w:t>
      </w:r>
      <w:hyperlink r:id="rId12" w:history="1">
        <w:r w:rsidRPr="0059330C">
          <w:rPr>
            <w:rStyle w:val="Collegamentoipertestuale"/>
            <w:b/>
            <w:bCs/>
          </w:rPr>
          <w:t>www.comune.atzara.nu.it</w:t>
        </w:r>
      </w:hyperlink>
      <w:r w:rsidRPr="0059330C">
        <w:rPr>
          <w:rStyle w:val="Collegamentoipertestuale"/>
        </w:rPr>
        <w:t xml:space="preserve">  </w:t>
      </w:r>
      <w:r w:rsidRPr="0059330C">
        <w:rPr>
          <w:rStyle w:val="Collegamentoipertestuale"/>
          <w:b/>
          <w:bCs/>
          <w:color w:val="auto"/>
          <w:u w:val="none"/>
        </w:rPr>
        <w:t>e</w:t>
      </w:r>
      <w:r w:rsidR="00C85D77">
        <w:rPr>
          <w:b/>
          <w:bCs/>
          <w:color w:val="auto"/>
        </w:rPr>
        <w:t xml:space="preserve"> sul profilo Instagram</w:t>
      </w:r>
      <w:r w:rsidRPr="0059330C">
        <w:rPr>
          <w:b/>
          <w:bCs/>
          <w:color w:val="auto"/>
        </w:rPr>
        <w:t xml:space="preserve"> della proloco .</w:t>
      </w:r>
    </w:p>
    <w:p w:rsidR="00806F8A" w:rsidRPr="0059330C" w:rsidRDefault="00806F8A" w:rsidP="0059330C">
      <w:pPr>
        <w:pStyle w:val="Default"/>
        <w:jc w:val="both"/>
        <w:rPr>
          <w:b/>
          <w:bCs/>
          <w:color w:val="auto"/>
        </w:rPr>
      </w:pPr>
      <w:r w:rsidRPr="0059330C">
        <w:rPr>
          <w:b/>
          <w:bCs/>
          <w:color w:val="auto"/>
        </w:rPr>
        <w:t xml:space="preserve">Criteri di valutazione: sarà considerato l’impatto visivo nella sua globalità, l’originalità nella rappresentazione e nella scelta dei materiali.  I presepi devono essere  ubicati in luoghi visibili e fruibili. Qualsiasi dimensione verrà presa in considerazione. </w:t>
      </w:r>
    </w:p>
    <w:p w:rsidR="00806F8A" w:rsidRDefault="00806F8A" w:rsidP="0059330C">
      <w:pPr>
        <w:pStyle w:val="Default"/>
        <w:jc w:val="both"/>
        <w:rPr>
          <w:b/>
          <w:bCs/>
          <w:color w:val="auto"/>
        </w:rPr>
      </w:pPr>
      <w:r w:rsidRPr="0059330C">
        <w:rPr>
          <w:b/>
          <w:bCs/>
          <w:color w:val="auto"/>
        </w:rPr>
        <w:t>I premi in palio, il luogo e la data in cui i presepi giudicati migliori verranno premiati sarà reso noto in una successiva comunicazione.</w:t>
      </w:r>
    </w:p>
    <w:p w:rsidR="006D5EAB" w:rsidRPr="0059330C" w:rsidRDefault="006D5EAB" w:rsidP="0059330C">
      <w:pPr>
        <w:pStyle w:val="Default"/>
        <w:jc w:val="both"/>
        <w:rPr>
          <w:b/>
          <w:bCs/>
          <w:color w:val="auto"/>
        </w:rPr>
      </w:pPr>
      <w:r>
        <w:rPr>
          <w:b/>
          <w:bCs/>
          <w:color w:val="auto"/>
        </w:rPr>
        <w:t>La proloco di Atzara ringrazia l’amministrazione comunale, le Associazioni coinvolte nella riuscita della manifestazione e  tutti i partecipanti al 8° concorso dei presepi</w:t>
      </w:r>
    </w:p>
    <w:p w:rsidR="00806F8A" w:rsidRPr="00676033" w:rsidRDefault="00806F8A" w:rsidP="00C85D77">
      <w:pPr>
        <w:pStyle w:val="Default"/>
        <w:jc w:val="center"/>
        <w:rPr>
          <w:rFonts w:ascii="Brush Script MT" w:hAnsi="Brush Script MT" w:cs="Brush Script MT"/>
          <w:b/>
          <w:bCs/>
          <w:color w:val="1F497D"/>
          <w:sz w:val="32"/>
          <w:szCs w:val="32"/>
        </w:rPr>
      </w:pPr>
      <w:r w:rsidRPr="00676033">
        <w:rPr>
          <w:rFonts w:ascii="Brush Script MT" w:hAnsi="Brush Script MT" w:cs="Brush Script MT"/>
          <w:b/>
          <w:bCs/>
          <w:color w:val="1F497D"/>
          <w:sz w:val="32"/>
          <w:szCs w:val="32"/>
        </w:rPr>
        <w:t>Il concorso per presepi rionali è un’iniziativa della Proloco di Atzara in collabor</w:t>
      </w:r>
      <w:r w:rsidR="00C85D77">
        <w:rPr>
          <w:rFonts w:ascii="Brush Script MT" w:hAnsi="Brush Script MT" w:cs="Brush Script MT"/>
          <w:b/>
          <w:bCs/>
          <w:color w:val="1F497D"/>
          <w:sz w:val="32"/>
          <w:szCs w:val="32"/>
        </w:rPr>
        <w:t>azione con l Amministrazione comunale</w:t>
      </w:r>
    </w:p>
    <w:p w:rsidR="00806F8A" w:rsidRPr="00676033" w:rsidRDefault="00806F8A" w:rsidP="00723DE8">
      <w:pPr>
        <w:pStyle w:val="Default"/>
        <w:jc w:val="center"/>
        <w:rPr>
          <w:rFonts w:ascii="Brush Script MT" w:hAnsi="Brush Script MT" w:cs="Brush Script MT"/>
          <w:b/>
          <w:bCs/>
          <w:color w:val="1F497D"/>
          <w:sz w:val="32"/>
          <w:szCs w:val="32"/>
        </w:rPr>
      </w:pPr>
      <w:r w:rsidRPr="00676033">
        <w:rPr>
          <w:rFonts w:ascii="Brush Script MT" w:hAnsi="Brush Script MT" w:cs="Brush Script MT"/>
          <w:b/>
          <w:bCs/>
          <w:color w:val="1F497D"/>
          <w:sz w:val="32"/>
          <w:szCs w:val="32"/>
        </w:rPr>
        <w:t>che augurano a tutti</w:t>
      </w:r>
    </w:p>
    <w:p w:rsidR="00847D93" w:rsidRDefault="00806F8A" w:rsidP="00847D93">
      <w:pPr>
        <w:pStyle w:val="Default"/>
        <w:jc w:val="center"/>
        <w:rPr>
          <w:b/>
          <w:bCs/>
          <w:color w:val="FF0000"/>
          <w:sz w:val="32"/>
          <w:szCs w:val="32"/>
        </w:rPr>
      </w:pPr>
      <w:r w:rsidRPr="00A97668">
        <w:rPr>
          <w:b/>
          <w:bCs/>
          <w:color w:val="FF0000"/>
          <w:sz w:val="32"/>
          <w:szCs w:val="32"/>
        </w:rPr>
        <w:t xml:space="preserve">BUONE </w:t>
      </w:r>
      <w:r>
        <w:rPr>
          <w:b/>
          <w:bCs/>
          <w:color w:val="FF0000"/>
          <w:sz w:val="32"/>
          <w:szCs w:val="32"/>
        </w:rPr>
        <w:t>FESTE!</w:t>
      </w:r>
    </w:p>
    <w:p w:rsidR="00806F8A" w:rsidRPr="00E51769" w:rsidRDefault="0059685B" w:rsidP="0059685B">
      <w:pPr>
        <w:pStyle w:val="Default"/>
        <w:rPr>
          <w:b/>
          <w:bCs/>
          <w:color w:val="auto"/>
        </w:rPr>
      </w:pPr>
      <w:r>
        <w:rPr>
          <w:b/>
          <w:bCs/>
          <w:color w:val="auto"/>
        </w:rPr>
        <w:t xml:space="preserve">                                                            </w:t>
      </w:r>
      <w:r w:rsidR="00806F8A" w:rsidRPr="00E51769">
        <w:rPr>
          <w:b/>
          <w:bCs/>
          <w:color w:val="auto"/>
        </w:rPr>
        <w:t>Per</w:t>
      </w:r>
      <w:r w:rsidR="00C85D77">
        <w:rPr>
          <w:b/>
          <w:bCs/>
          <w:color w:val="auto"/>
        </w:rPr>
        <w:t xml:space="preserve"> info: cell. Tiziano 3713792181</w:t>
      </w:r>
    </w:p>
    <w:sectPr w:rsidR="00806F8A" w:rsidRPr="00E51769" w:rsidSect="00E51769">
      <w:pgSz w:w="12240" w:h="15840"/>
      <w:pgMar w:top="1417" w:right="1134" w:bottom="1134" w:left="1134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7309" w:rsidRDefault="00E47309" w:rsidP="00847D93">
      <w:pPr>
        <w:spacing w:after="0" w:line="240" w:lineRule="auto"/>
      </w:pPr>
      <w:r>
        <w:separator/>
      </w:r>
    </w:p>
  </w:endnote>
  <w:endnote w:type="continuationSeparator" w:id="0">
    <w:p w:rsidR="00E47309" w:rsidRDefault="00E47309" w:rsidP="00847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altName w:val="Courier New"/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7309" w:rsidRDefault="00E47309" w:rsidP="00847D93">
      <w:pPr>
        <w:spacing w:after="0" w:line="240" w:lineRule="auto"/>
      </w:pPr>
      <w:r>
        <w:separator/>
      </w:r>
    </w:p>
  </w:footnote>
  <w:footnote w:type="continuationSeparator" w:id="0">
    <w:p w:rsidR="00E47309" w:rsidRDefault="00E47309" w:rsidP="00847D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964BE4C"/>
    <w:multiLevelType w:val="hybridMultilevel"/>
    <w:tmpl w:val="E1117704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defaultTabStop w:val="708"/>
  <w:hyphenationZone w:val="283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9DE"/>
    <w:rsid w:val="000E4AC7"/>
    <w:rsid w:val="00154DA4"/>
    <w:rsid w:val="0026560C"/>
    <w:rsid w:val="00274FAE"/>
    <w:rsid w:val="0028167D"/>
    <w:rsid w:val="002F2E56"/>
    <w:rsid w:val="0031731E"/>
    <w:rsid w:val="003E0430"/>
    <w:rsid w:val="00442356"/>
    <w:rsid w:val="004640C2"/>
    <w:rsid w:val="00476555"/>
    <w:rsid w:val="00496070"/>
    <w:rsid w:val="004C56A4"/>
    <w:rsid w:val="00504670"/>
    <w:rsid w:val="00525D8B"/>
    <w:rsid w:val="00552440"/>
    <w:rsid w:val="00584156"/>
    <w:rsid w:val="0059330C"/>
    <w:rsid w:val="0059685B"/>
    <w:rsid w:val="005A6FED"/>
    <w:rsid w:val="005B4B62"/>
    <w:rsid w:val="005C456E"/>
    <w:rsid w:val="006536A2"/>
    <w:rsid w:val="00676033"/>
    <w:rsid w:val="00691690"/>
    <w:rsid w:val="006A4D0E"/>
    <w:rsid w:val="006B74CD"/>
    <w:rsid w:val="006D5EAB"/>
    <w:rsid w:val="006F3551"/>
    <w:rsid w:val="00707265"/>
    <w:rsid w:val="00723DE8"/>
    <w:rsid w:val="00756ABD"/>
    <w:rsid w:val="007628CA"/>
    <w:rsid w:val="007D25FA"/>
    <w:rsid w:val="007F4931"/>
    <w:rsid w:val="00806F8A"/>
    <w:rsid w:val="00847D93"/>
    <w:rsid w:val="00875AED"/>
    <w:rsid w:val="008B2E1E"/>
    <w:rsid w:val="0090022E"/>
    <w:rsid w:val="009319BC"/>
    <w:rsid w:val="009C59AB"/>
    <w:rsid w:val="009E79DE"/>
    <w:rsid w:val="009F02CD"/>
    <w:rsid w:val="009F4F81"/>
    <w:rsid w:val="00A0074D"/>
    <w:rsid w:val="00A24F98"/>
    <w:rsid w:val="00A97668"/>
    <w:rsid w:val="00AB3F02"/>
    <w:rsid w:val="00B7011F"/>
    <w:rsid w:val="00C846E2"/>
    <w:rsid w:val="00C85D77"/>
    <w:rsid w:val="00CA210B"/>
    <w:rsid w:val="00D347E6"/>
    <w:rsid w:val="00D43362"/>
    <w:rsid w:val="00D9629E"/>
    <w:rsid w:val="00DA3FD7"/>
    <w:rsid w:val="00DD4EB2"/>
    <w:rsid w:val="00E0082A"/>
    <w:rsid w:val="00E044A0"/>
    <w:rsid w:val="00E07228"/>
    <w:rsid w:val="00E43A5E"/>
    <w:rsid w:val="00E47309"/>
    <w:rsid w:val="00E51769"/>
    <w:rsid w:val="00E54E23"/>
    <w:rsid w:val="00E664FF"/>
    <w:rsid w:val="00EC38FD"/>
    <w:rsid w:val="00F038CD"/>
    <w:rsid w:val="00F22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6560C"/>
    <w:pPr>
      <w:spacing w:after="200" w:line="276" w:lineRule="auto"/>
    </w:pPr>
    <w:rPr>
      <w:rFonts w:cs="Calibri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uiPriority w:val="99"/>
    <w:rsid w:val="009E79DE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rsid w:val="00F22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F22417"/>
    <w:rPr>
      <w:rFonts w:ascii="Tahoma" w:hAnsi="Tahoma" w:cs="Tahoma"/>
      <w:sz w:val="16"/>
      <w:szCs w:val="16"/>
    </w:rPr>
  </w:style>
  <w:style w:type="character" w:styleId="Collegamentoipertestuale">
    <w:name w:val="Hyperlink"/>
    <w:uiPriority w:val="99"/>
    <w:rsid w:val="007F4931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847D9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47D93"/>
    <w:rPr>
      <w:rFonts w:cs="Calibri"/>
      <w:sz w:val="22"/>
      <w:szCs w:val="22"/>
    </w:rPr>
  </w:style>
  <w:style w:type="paragraph" w:styleId="Pidipagina">
    <w:name w:val="footer"/>
    <w:basedOn w:val="Normale"/>
    <w:link w:val="PidipaginaCarattere"/>
    <w:uiPriority w:val="99"/>
    <w:unhideWhenUsed/>
    <w:rsid w:val="00847D9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47D93"/>
    <w:rPr>
      <w:rFonts w:cs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6560C"/>
    <w:pPr>
      <w:spacing w:after="200" w:line="276" w:lineRule="auto"/>
    </w:pPr>
    <w:rPr>
      <w:rFonts w:cs="Calibri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uiPriority w:val="99"/>
    <w:rsid w:val="009E79DE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rsid w:val="00F22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F22417"/>
    <w:rPr>
      <w:rFonts w:ascii="Tahoma" w:hAnsi="Tahoma" w:cs="Tahoma"/>
      <w:sz w:val="16"/>
      <w:szCs w:val="16"/>
    </w:rPr>
  </w:style>
  <w:style w:type="character" w:styleId="Collegamentoipertestuale">
    <w:name w:val="Hyperlink"/>
    <w:uiPriority w:val="99"/>
    <w:rsid w:val="007F4931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847D9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47D93"/>
    <w:rPr>
      <w:rFonts w:cs="Calibri"/>
      <w:sz w:val="22"/>
      <w:szCs w:val="22"/>
    </w:rPr>
  </w:style>
  <w:style w:type="paragraph" w:styleId="Pidipagina">
    <w:name w:val="footer"/>
    <w:basedOn w:val="Normale"/>
    <w:link w:val="PidipaginaCarattere"/>
    <w:uiPriority w:val="99"/>
    <w:unhideWhenUsed/>
    <w:rsid w:val="00847D9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47D93"/>
    <w:rPr>
      <w:rFonts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comune.atzara.nu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prolocoatzara@tiscali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prolocoatzara@tiscali.i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387</Words>
  <Characters>2209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Associazione Turistica Pro Loco Atzara</vt:lpstr>
    </vt:vector>
  </TitlesOfParts>
  <Company/>
  <LinksUpToDate>false</LinksUpToDate>
  <CharactersWithSpaces>2591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Associazione Turistica Pro Loco Atzara</dc:title>
  <dc:creator>Anna</dc:creator>
  <cp:lastModifiedBy>Proloco Atzara</cp:lastModifiedBy>
  <cp:revision>2</cp:revision>
  <cp:lastPrinted>2019-11-27T16:07:00Z</cp:lastPrinted>
  <dcterms:created xsi:type="dcterms:W3CDTF">2019-11-28T16:43:00Z</dcterms:created>
  <dcterms:modified xsi:type="dcterms:W3CDTF">2019-11-28T16:43:00Z</dcterms:modified>
</cp:coreProperties>
</file>